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788D7" w14:textId="77777777" w:rsidR="00A73B38" w:rsidRDefault="00A73B38" w:rsidP="00B728C4">
      <w:pPr>
        <w:spacing w:after="120" w:line="240" w:lineRule="auto"/>
        <w:jc w:val="center"/>
        <w:rPr>
          <w:rFonts w:cs="Arial"/>
          <w:b/>
          <w:sz w:val="28"/>
          <w:szCs w:val="28"/>
        </w:rPr>
      </w:pPr>
    </w:p>
    <w:p w14:paraId="0C04DA5A" w14:textId="185C63EB" w:rsidR="00B728C4" w:rsidRPr="00B728C4" w:rsidRDefault="00BF0148" w:rsidP="00A73B38">
      <w:pPr>
        <w:spacing w:after="120" w:line="240" w:lineRule="auto"/>
        <w:jc w:val="center"/>
        <w:rPr>
          <w:rFonts w:cs="Arial"/>
          <w:b/>
          <w:sz w:val="28"/>
          <w:szCs w:val="28"/>
        </w:rPr>
      </w:pPr>
      <w:r>
        <w:rPr>
          <w:rFonts w:cs="Arial"/>
          <w:b/>
          <w:sz w:val="28"/>
          <w:szCs w:val="28"/>
        </w:rPr>
        <w:t>ABOUT TODAY’S PRESENTERS</w:t>
      </w:r>
    </w:p>
    <w:p w14:paraId="7FBFC412" w14:textId="13282507" w:rsidR="00B728C4" w:rsidRPr="00B728C4" w:rsidRDefault="00B728C4" w:rsidP="00B728C4">
      <w:pPr>
        <w:spacing w:after="120" w:line="240" w:lineRule="auto"/>
        <w:jc w:val="center"/>
        <w:rPr>
          <w:rFonts w:cs="Arial"/>
          <w:b/>
          <w:sz w:val="24"/>
          <w:szCs w:val="24"/>
        </w:rPr>
      </w:pPr>
      <w:r w:rsidRPr="00B728C4">
        <w:rPr>
          <w:rFonts w:cs="Arial"/>
          <w:b/>
          <w:sz w:val="24"/>
          <w:szCs w:val="24"/>
        </w:rPr>
        <w:t>Secure Care in Scotland, Looking Ahead</w:t>
      </w:r>
    </w:p>
    <w:p w14:paraId="06B5A07B" w14:textId="771FFAFF" w:rsidR="00B728C4" w:rsidRPr="00B728C4" w:rsidRDefault="00B728C4" w:rsidP="00B728C4">
      <w:pPr>
        <w:spacing w:after="120" w:line="240" w:lineRule="auto"/>
        <w:jc w:val="center"/>
        <w:rPr>
          <w:rFonts w:cs="Arial"/>
          <w:sz w:val="24"/>
          <w:szCs w:val="24"/>
        </w:rPr>
      </w:pPr>
      <w:r w:rsidRPr="00B728C4">
        <w:rPr>
          <w:rFonts w:cs="Arial"/>
          <w:sz w:val="24"/>
          <w:szCs w:val="24"/>
        </w:rPr>
        <w:t>Thursday 21 April</w:t>
      </w:r>
      <w:r w:rsidR="00CF4E70">
        <w:rPr>
          <w:rFonts w:cs="Arial"/>
          <w:sz w:val="24"/>
          <w:szCs w:val="24"/>
        </w:rPr>
        <w:t>,</w:t>
      </w:r>
      <w:r w:rsidRPr="00B728C4">
        <w:rPr>
          <w:rFonts w:cs="Arial"/>
          <w:sz w:val="24"/>
          <w:szCs w:val="24"/>
        </w:rPr>
        <w:t xml:space="preserve"> 2016</w:t>
      </w:r>
    </w:p>
    <w:p w14:paraId="0432843C" w14:textId="77777777" w:rsidR="00B728C4" w:rsidRDefault="00B728C4" w:rsidP="002E6236">
      <w:pPr>
        <w:spacing w:after="120" w:line="240" w:lineRule="auto"/>
        <w:rPr>
          <w:rFonts w:ascii="Arial" w:hAnsi="Arial" w:cs="Arial"/>
          <w:b/>
          <w:color w:val="0086A8"/>
        </w:rPr>
      </w:pPr>
    </w:p>
    <w:p w14:paraId="1A51A256" w14:textId="38AA87B2" w:rsidR="004F0C0F" w:rsidRPr="004F0C0F" w:rsidRDefault="00AF782C" w:rsidP="004F0C0F">
      <w:pPr>
        <w:spacing w:after="120" w:line="240" w:lineRule="auto"/>
        <w:rPr>
          <w:rFonts w:ascii="Arial" w:hAnsi="Arial" w:cs="Arial"/>
          <w:b/>
          <w:color w:val="0086A8"/>
        </w:rPr>
      </w:pPr>
      <w:r w:rsidRPr="004F0C0F">
        <w:rPr>
          <w:rFonts w:ascii="Arial" w:hAnsi="Arial" w:cs="Arial"/>
          <w:b/>
          <w:color w:val="0086A8"/>
        </w:rPr>
        <w:t>Audrey Baird, Depute Head of Service, Good Shepherd Centre</w:t>
      </w:r>
    </w:p>
    <w:p w14:paraId="0A33B5FF" w14:textId="0A2F14A5" w:rsidR="004F0C0F" w:rsidRDefault="004F0C0F" w:rsidP="00F14C44">
      <w:pPr>
        <w:pStyle w:val="PlainText"/>
        <w:spacing w:line="276" w:lineRule="auto"/>
        <w:rPr>
          <w:rFonts w:asciiTheme="minorHAnsi" w:hAnsiTheme="minorHAnsi"/>
          <w:iCs/>
          <w:szCs w:val="22"/>
        </w:rPr>
      </w:pPr>
      <w:r w:rsidRPr="004F0C0F">
        <w:rPr>
          <w:rFonts w:asciiTheme="minorHAnsi" w:hAnsiTheme="minorHAnsi"/>
          <w:iCs/>
          <w:szCs w:val="22"/>
        </w:rPr>
        <w:t>Audrey graduated from the Uni</w:t>
      </w:r>
      <w:r>
        <w:rPr>
          <w:rFonts w:asciiTheme="minorHAnsi" w:hAnsiTheme="minorHAnsi"/>
          <w:iCs/>
          <w:szCs w:val="22"/>
        </w:rPr>
        <w:t>versity of Glasgow with a BEd (H</w:t>
      </w:r>
      <w:r w:rsidRPr="004F0C0F">
        <w:rPr>
          <w:rFonts w:asciiTheme="minorHAnsi" w:hAnsiTheme="minorHAnsi"/>
          <w:iCs/>
          <w:szCs w:val="22"/>
        </w:rPr>
        <w:t>ons) degree and completed a Post Graduate Diploma in Support for Learning. She has worked and managed in residential school care settings and in secure care for over 20 years. During this time she has taken a lead role in Education within Kibble Education and Care Centre, Glasgow City Council and the Good Shepherd Centre. Over the past three and a half years she has held the post of Depute Head of Service at the Good Shepherd Centre. Audrey has recently completed the Post Graduate Diploma in Advanced Residential Child Care and is currently undertaking the MSc in ARCC.</w:t>
      </w:r>
    </w:p>
    <w:p w14:paraId="373C1E80" w14:textId="77777777" w:rsidR="004F0C0F" w:rsidRPr="004F0C0F" w:rsidRDefault="004F0C0F" w:rsidP="004F0C0F">
      <w:pPr>
        <w:pStyle w:val="PlainText"/>
        <w:spacing w:line="276" w:lineRule="auto"/>
        <w:rPr>
          <w:rFonts w:asciiTheme="minorHAnsi" w:hAnsiTheme="minorHAnsi"/>
          <w:iCs/>
          <w:szCs w:val="22"/>
        </w:rPr>
      </w:pPr>
    </w:p>
    <w:p w14:paraId="4A9F9D89" w14:textId="13B5259E" w:rsidR="00A754AB" w:rsidRPr="00A754AB" w:rsidRDefault="00A754AB" w:rsidP="00EF4241">
      <w:pPr>
        <w:spacing w:after="120" w:line="240" w:lineRule="auto"/>
        <w:rPr>
          <w:rFonts w:ascii="Arial" w:hAnsi="Arial" w:cs="Arial"/>
        </w:rPr>
      </w:pPr>
      <w:r w:rsidRPr="00A754AB">
        <w:rPr>
          <w:rFonts w:ascii="Arial" w:hAnsi="Arial" w:cs="Arial"/>
          <w:b/>
          <w:color w:val="0086A8"/>
        </w:rPr>
        <w:t xml:space="preserve">Laura Beveridge, Development Officer, Who Cares? Scotland </w:t>
      </w:r>
    </w:p>
    <w:p w14:paraId="6B61F6FE" w14:textId="52459F82" w:rsidR="00A754AB" w:rsidRDefault="00A754AB" w:rsidP="00D4697C">
      <w:pPr>
        <w:pStyle w:val="PlainText"/>
        <w:spacing w:line="276" w:lineRule="auto"/>
        <w:rPr>
          <w:rFonts w:asciiTheme="minorHAnsi" w:hAnsiTheme="minorHAnsi"/>
          <w:iCs/>
          <w:szCs w:val="22"/>
        </w:rPr>
      </w:pPr>
      <w:r w:rsidRPr="00A754AB">
        <w:rPr>
          <w:rFonts w:asciiTheme="minorHAnsi" w:hAnsiTheme="minorHAnsi"/>
          <w:iCs/>
          <w:szCs w:val="22"/>
        </w:rPr>
        <w:t xml:space="preserve">Laura describes her life before care as a collection of trauma and rejection. After being taken into care, she was moved around a lot. After a return to education in later life, Laura then went on to work in the children's houses that she was brought up in, becoming Senior Residential Child Care worker. Laura now works with Who Cares? </w:t>
      </w:r>
      <w:r w:rsidR="00AF782C" w:rsidRPr="00A754AB">
        <w:rPr>
          <w:rFonts w:asciiTheme="minorHAnsi" w:hAnsiTheme="minorHAnsi"/>
          <w:iCs/>
          <w:szCs w:val="22"/>
        </w:rPr>
        <w:t>Scotland as a Development Officer to ensure care experience</w:t>
      </w:r>
      <w:r w:rsidR="00F67A29">
        <w:rPr>
          <w:rFonts w:asciiTheme="minorHAnsi" w:hAnsiTheme="minorHAnsi"/>
          <w:iCs/>
          <w:szCs w:val="22"/>
        </w:rPr>
        <w:t>d</w:t>
      </w:r>
      <w:r w:rsidR="00AF782C" w:rsidRPr="00A754AB">
        <w:rPr>
          <w:rFonts w:asciiTheme="minorHAnsi" w:hAnsiTheme="minorHAnsi"/>
          <w:iCs/>
          <w:szCs w:val="22"/>
        </w:rPr>
        <w:t xml:space="preserve"> young people are heard, proud of who they are and have an equal chance at getting on in life.</w:t>
      </w:r>
    </w:p>
    <w:p w14:paraId="3573E198" w14:textId="77777777" w:rsidR="00D4697C" w:rsidRPr="00D4697C" w:rsidRDefault="00D4697C" w:rsidP="00D4697C">
      <w:pPr>
        <w:pStyle w:val="PlainText"/>
        <w:spacing w:line="276" w:lineRule="auto"/>
        <w:rPr>
          <w:rFonts w:asciiTheme="minorHAnsi" w:hAnsiTheme="minorHAnsi"/>
          <w:iCs/>
          <w:szCs w:val="22"/>
        </w:rPr>
      </w:pPr>
    </w:p>
    <w:p w14:paraId="5CB94D18" w14:textId="5BE0981B" w:rsidR="008645EE" w:rsidRPr="00D4697C" w:rsidRDefault="008645EE" w:rsidP="008645EE">
      <w:pPr>
        <w:spacing w:after="120" w:line="240" w:lineRule="auto"/>
        <w:rPr>
          <w:rFonts w:ascii="Arial" w:hAnsi="Arial" w:cs="Arial"/>
          <w:b/>
          <w:color w:val="0086A8"/>
        </w:rPr>
      </w:pPr>
      <w:r w:rsidRPr="00D4697C">
        <w:rPr>
          <w:rFonts w:ascii="Arial" w:hAnsi="Arial" w:cs="Arial"/>
          <w:b/>
          <w:color w:val="0086A8"/>
        </w:rPr>
        <w:t xml:space="preserve">Mike Callaghan, </w:t>
      </w:r>
      <w:r w:rsidR="00A754AB" w:rsidRPr="00D4697C">
        <w:rPr>
          <w:rFonts w:ascii="Arial" w:hAnsi="Arial" w:cs="Arial"/>
          <w:b/>
          <w:color w:val="0086A8"/>
        </w:rPr>
        <w:t xml:space="preserve">Policy Manager, </w:t>
      </w:r>
      <w:r w:rsidRPr="00D4697C">
        <w:rPr>
          <w:rFonts w:ascii="Arial" w:hAnsi="Arial" w:cs="Arial"/>
          <w:b/>
          <w:color w:val="0086A8"/>
        </w:rPr>
        <w:t xml:space="preserve">CoSLA </w:t>
      </w:r>
    </w:p>
    <w:p w14:paraId="428CBB06" w14:textId="0E5DC3D8" w:rsidR="00A8333E" w:rsidRPr="002E6236" w:rsidRDefault="002E6236" w:rsidP="002E6236">
      <w:pPr>
        <w:rPr>
          <w:iCs/>
        </w:rPr>
      </w:pPr>
      <w:r w:rsidRPr="002E6236">
        <w:rPr>
          <w:iCs/>
        </w:rPr>
        <w:t xml:space="preserve">Mike Callaghan is a Policy Manager for </w:t>
      </w:r>
      <w:bookmarkStart w:id="0" w:name="_MailEndCompose"/>
      <w:r w:rsidRPr="002E6236">
        <w:rPr>
          <w:iCs/>
        </w:rPr>
        <w:t>C</w:t>
      </w:r>
      <w:r w:rsidR="008F338A">
        <w:rPr>
          <w:iCs/>
        </w:rPr>
        <w:t>o</w:t>
      </w:r>
      <w:r w:rsidRPr="002E6236">
        <w:rPr>
          <w:iCs/>
        </w:rPr>
        <w:t>SLA’s Ch</w:t>
      </w:r>
      <w:r>
        <w:rPr>
          <w:iCs/>
        </w:rPr>
        <w:t xml:space="preserve">ildren and Young People Team. </w:t>
      </w:r>
      <w:r w:rsidRPr="002E6236">
        <w:rPr>
          <w:iCs/>
        </w:rPr>
        <w:t>Mike leads on a range of policy areas for C</w:t>
      </w:r>
      <w:r w:rsidR="008F338A">
        <w:rPr>
          <w:iCs/>
        </w:rPr>
        <w:t>o</w:t>
      </w:r>
      <w:r w:rsidRPr="002E6236">
        <w:rPr>
          <w:iCs/>
        </w:rPr>
        <w:t>SLA including Looked After Children, Developing Scotland’s Young Workforce, You</w:t>
      </w:r>
      <w:r>
        <w:rPr>
          <w:iCs/>
        </w:rPr>
        <w:t xml:space="preserve">th Justice and Child Poverty. </w:t>
      </w:r>
      <w:r w:rsidRPr="002E6236">
        <w:rPr>
          <w:iCs/>
        </w:rPr>
        <w:t>Prior to joining C</w:t>
      </w:r>
      <w:r w:rsidR="008F338A">
        <w:rPr>
          <w:iCs/>
        </w:rPr>
        <w:t>o</w:t>
      </w:r>
      <w:r w:rsidRPr="002E6236">
        <w:rPr>
          <w:iCs/>
        </w:rPr>
        <w:t>SLA Mike worked for Stirling, Midlothian, South Lanarksh</w:t>
      </w:r>
      <w:r>
        <w:rPr>
          <w:iCs/>
        </w:rPr>
        <w:t xml:space="preserve">ire and Glasgow City Councils. </w:t>
      </w:r>
      <w:r w:rsidRPr="002E6236">
        <w:rPr>
          <w:iCs/>
        </w:rPr>
        <w:t>Mike has also worked on secondments with the Scottish and Japanese Governments and holds degrees and a post graduate diploma in Social Policy, Management and Public Affairs.</w:t>
      </w:r>
      <w:bookmarkEnd w:id="0"/>
    </w:p>
    <w:p w14:paraId="60439347" w14:textId="2DC34D0F" w:rsidR="00447CC7" w:rsidRPr="00D4697C" w:rsidRDefault="00447CC7" w:rsidP="00D4697C">
      <w:pPr>
        <w:spacing w:after="120" w:line="240" w:lineRule="auto"/>
        <w:rPr>
          <w:rFonts w:ascii="Arial" w:hAnsi="Arial" w:cs="Arial"/>
          <w:b/>
          <w:color w:val="0086A8"/>
        </w:rPr>
      </w:pPr>
      <w:r w:rsidRPr="00D4697C">
        <w:rPr>
          <w:rFonts w:ascii="Arial" w:hAnsi="Arial" w:cs="Arial"/>
          <w:b/>
          <w:color w:val="0086A8"/>
        </w:rPr>
        <w:t>Jim Crawford, Head of Service, St Mary’s Kenmure</w:t>
      </w:r>
    </w:p>
    <w:p w14:paraId="17632EE9" w14:textId="71F4FB1E" w:rsidR="00447CC7" w:rsidRPr="00F14C44" w:rsidRDefault="00447CC7" w:rsidP="00F14C44">
      <w:pPr>
        <w:rPr>
          <w:rFonts w:ascii="Calibri" w:hAnsi="Calibri"/>
        </w:rPr>
      </w:pPr>
      <w:r w:rsidRPr="00F14C44">
        <w:rPr>
          <w:rFonts w:ascii="Calibri" w:hAnsi="Calibri"/>
        </w:rPr>
        <w:t xml:space="preserve">Jim entered the world of employment </w:t>
      </w:r>
      <w:r w:rsidR="00D4697C" w:rsidRPr="00F14C44">
        <w:rPr>
          <w:rFonts w:ascii="Calibri" w:hAnsi="Calibri"/>
        </w:rPr>
        <w:t>upon leaving formal e</w:t>
      </w:r>
      <w:r w:rsidRPr="00F14C44">
        <w:rPr>
          <w:rFonts w:ascii="Calibri" w:hAnsi="Calibri"/>
        </w:rPr>
        <w:t>ducation to take up a joiner apprenticeship. Following a number of years within the trade an opportunity became  available at Geilsland School in 1984 for the post of Joiner Instructor before Jim moved on to join the Social Care Team. In 1988, Jim joined Strathclyde Regional Council before m</w:t>
      </w:r>
      <w:r w:rsidR="00D4697C" w:rsidRPr="00F14C44">
        <w:rPr>
          <w:rFonts w:ascii="Calibri" w:hAnsi="Calibri"/>
        </w:rPr>
        <w:t>oving to Glasgow City Council. Jim is a q</w:t>
      </w:r>
      <w:r w:rsidRPr="00F14C44">
        <w:rPr>
          <w:rFonts w:ascii="Calibri" w:hAnsi="Calibri"/>
        </w:rPr>
        <w:t xml:space="preserve">ualified Social Worker with a background in Children &amp; Families, Criminal Justice, Residential Child Care environments Open &amp; Secure. In 2005, Jim joined the Senior Management Team at St Philip’s Secure Unit prior to its opening before holding the position of Head of Service. </w:t>
      </w:r>
    </w:p>
    <w:p w14:paraId="5E5294B3" w14:textId="77777777" w:rsidR="00D4697C" w:rsidRDefault="00D4697C" w:rsidP="004554BD">
      <w:pPr>
        <w:spacing w:after="120" w:line="240" w:lineRule="auto"/>
        <w:rPr>
          <w:rFonts w:ascii="Arial" w:hAnsi="Arial" w:cs="Arial"/>
          <w:b/>
          <w:color w:val="0086A8"/>
        </w:rPr>
      </w:pPr>
    </w:p>
    <w:p w14:paraId="1F2EBD5F" w14:textId="77777777" w:rsidR="00D4697C" w:rsidRDefault="00D4697C" w:rsidP="004554BD">
      <w:pPr>
        <w:spacing w:after="120" w:line="240" w:lineRule="auto"/>
        <w:rPr>
          <w:rFonts w:ascii="Arial" w:hAnsi="Arial" w:cs="Arial"/>
          <w:b/>
          <w:color w:val="0086A8"/>
        </w:rPr>
      </w:pPr>
    </w:p>
    <w:p w14:paraId="3E62B46D" w14:textId="77777777" w:rsidR="00D4697C" w:rsidRDefault="00D4697C" w:rsidP="004554BD">
      <w:pPr>
        <w:spacing w:after="120" w:line="240" w:lineRule="auto"/>
        <w:rPr>
          <w:rFonts w:ascii="Arial" w:hAnsi="Arial" w:cs="Arial"/>
          <w:b/>
          <w:color w:val="0086A8"/>
        </w:rPr>
      </w:pPr>
    </w:p>
    <w:p w14:paraId="6A683BD0" w14:textId="77777777" w:rsidR="00AA79E4" w:rsidRDefault="00AA79E4" w:rsidP="004554BD">
      <w:pPr>
        <w:spacing w:after="120" w:line="240" w:lineRule="auto"/>
        <w:rPr>
          <w:rFonts w:ascii="Arial" w:hAnsi="Arial" w:cs="Arial"/>
          <w:b/>
          <w:color w:val="0086A8"/>
        </w:rPr>
      </w:pPr>
    </w:p>
    <w:p w14:paraId="2E218D35" w14:textId="2B9F7958" w:rsidR="00A754AB" w:rsidRPr="004554BD" w:rsidRDefault="00A754AB" w:rsidP="004554BD">
      <w:pPr>
        <w:spacing w:after="120" w:line="240" w:lineRule="auto"/>
        <w:rPr>
          <w:rFonts w:ascii="Arial" w:hAnsi="Arial" w:cs="Arial"/>
          <w:b/>
          <w:color w:val="0086A8"/>
        </w:rPr>
      </w:pPr>
      <w:r w:rsidRPr="00A754AB">
        <w:rPr>
          <w:rFonts w:ascii="Arial" w:hAnsi="Arial" w:cs="Arial"/>
          <w:b/>
          <w:color w:val="0086A8"/>
        </w:rPr>
        <w:t>Cheryl-Ann Cruickshank, Director of Innovation and D</w:t>
      </w:r>
      <w:r w:rsidR="004554BD">
        <w:rPr>
          <w:rFonts w:ascii="Arial" w:hAnsi="Arial" w:cs="Arial"/>
          <w:b/>
          <w:color w:val="0086A8"/>
        </w:rPr>
        <w:t>evelopment, Who Cares? Scotland</w:t>
      </w:r>
    </w:p>
    <w:p w14:paraId="663C254E" w14:textId="2217F128" w:rsidR="00A754AB" w:rsidRPr="00A754AB" w:rsidRDefault="00A754AB" w:rsidP="00A754AB">
      <w:pPr>
        <w:rPr>
          <w:iCs/>
        </w:rPr>
      </w:pPr>
      <w:r w:rsidRPr="00A754AB">
        <w:rPr>
          <w:iCs/>
        </w:rPr>
        <w:t xml:space="preserve">Cheryl-Ann has worked in the public, private and voluntary sector for over 20 years in a range of roles including </w:t>
      </w:r>
      <w:r w:rsidR="004554BD">
        <w:rPr>
          <w:iCs/>
        </w:rPr>
        <w:t xml:space="preserve">Residential Child Care Worker. </w:t>
      </w:r>
      <w:r w:rsidRPr="00A754AB">
        <w:rPr>
          <w:iCs/>
        </w:rPr>
        <w:t>She is a qualified Social Worker and has a post qualifying</w:t>
      </w:r>
      <w:r w:rsidR="004554BD">
        <w:rPr>
          <w:iCs/>
        </w:rPr>
        <w:t xml:space="preserve"> certificate in Managing Care. </w:t>
      </w:r>
      <w:r w:rsidRPr="00A754AB">
        <w:rPr>
          <w:iCs/>
        </w:rPr>
        <w:t xml:space="preserve">Cheryl-Ann managed the Who Cares? Scotland Better Outcomes for Secure Services (BOSS) Project, which concluded in 2008 and contributed to two published reports. </w:t>
      </w:r>
      <w:r w:rsidRPr="004554BD">
        <w:rPr>
          <w:i/>
          <w:iCs/>
        </w:rPr>
        <w:t>"This isn't the road I want to go down"</w:t>
      </w:r>
      <w:r w:rsidR="004554BD" w:rsidRPr="004554BD">
        <w:rPr>
          <w:i/>
          <w:iCs/>
        </w:rPr>
        <w:t>:</w:t>
      </w:r>
      <w:r w:rsidRPr="004554BD">
        <w:rPr>
          <w:i/>
          <w:iCs/>
        </w:rPr>
        <w:t xml:space="preserve"> Young people's perceptions and experiences of secure care</w:t>
      </w:r>
      <w:r w:rsidRPr="00A754AB">
        <w:rPr>
          <w:iCs/>
        </w:rPr>
        <w:t xml:space="preserve"> documented consultation work undertaken with children and young people placed in secure care</w:t>
      </w:r>
      <w:r w:rsidR="004554BD">
        <w:rPr>
          <w:iCs/>
        </w:rPr>
        <w:t xml:space="preserve"> over a period of two</w:t>
      </w:r>
      <w:r w:rsidRPr="00A754AB">
        <w:rPr>
          <w:iCs/>
        </w:rPr>
        <w:t xml:space="preserve"> years. The consultation centred on four broad themes intended to elicit young people's individual experiences and perceptions regarding: admission to secure care, time in secure care, exit from secure care, and reflections once left secure care. </w:t>
      </w:r>
    </w:p>
    <w:p w14:paraId="2167F9EC" w14:textId="1E0A450D" w:rsidR="00A754AB" w:rsidRDefault="00A754AB" w:rsidP="00A754AB">
      <w:pPr>
        <w:spacing w:after="120" w:line="240" w:lineRule="auto"/>
        <w:rPr>
          <w:rFonts w:ascii="Arial" w:hAnsi="Arial" w:cs="Arial"/>
          <w:b/>
          <w:color w:val="0086A8"/>
        </w:rPr>
      </w:pPr>
      <w:r w:rsidRPr="002E6236">
        <w:rPr>
          <w:rFonts w:ascii="Arial" w:hAnsi="Arial" w:cs="Arial"/>
          <w:b/>
          <w:color w:val="0086A8"/>
        </w:rPr>
        <w:t>Karen Dyball, Social Work Scotland</w:t>
      </w:r>
    </w:p>
    <w:p w14:paraId="254E7084" w14:textId="0E1918CB" w:rsidR="00393047" w:rsidRPr="00393047" w:rsidRDefault="00393047" w:rsidP="00393047">
      <w:pPr>
        <w:rPr>
          <w:rFonts w:ascii="Calibri" w:hAnsi="Calibri"/>
        </w:rPr>
      </w:pPr>
      <w:r w:rsidRPr="00393047">
        <w:rPr>
          <w:rFonts w:ascii="Calibri" w:hAnsi="Calibri"/>
        </w:rPr>
        <w:t xml:space="preserve">Karen Dyball </w:t>
      </w:r>
      <w:r w:rsidR="00AF782C" w:rsidRPr="00393047">
        <w:rPr>
          <w:rFonts w:ascii="Calibri" w:hAnsi="Calibri"/>
        </w:rPr>
        <w:t>BA (</w:t>
      </w:r>
      <w:r w:rsidRPr="00393047">
        <w:rPr>
          <w:rFonts w:ascii="Calibri" w:hAnsi="Calibri"/>
        </w:rPr>
        <w:t xml:space="preserve">hons) CQSW qualified as a social worker in 1989 and has worked in Glasgow for the past 27 years. </w:t>
      </w:r>
      <w:r>
        <w:rPr>
          <w:rFonts w:ascii="Calibri" w:hAnsi="Calibri"/>
        </w:rPr>
        <w:t xml:space="preserve"> </w:t>
      </w:r>
      <w:r w:rsidRPr="00393047">
        <w:rPr>
          <w:rFonts w:ascii="Calibri" w:hAnsi="Calibri"/>
        </w:rPr>
        <w:t xml:space="preserve">She is an experienced social worker, team leader, integration and service development manager and more recently a service manager for intensive services. </w:t>
      </w:r>
      <w:r>
        <w:rPr>
          <w:rFonts w:ascii="Calibri" w:hAnsi="Calibri"/>
        </w:rPr>
        <w:t xml:space="preserve"> </w:t>
      </w:r>
      <w:r w:rsidRPr="00393047">
        <w:rPr>
          <w:rFonts w:ascii="Calibri" w:hAnsi="Calibri"/>
        </w:rPr>
        <w:t xml:space="preserve">She has significant experience partnership working and was seconded to a police social work enquiry into sexual abuse in children’s units for a year. </w:t>
      </w:r>
      <w:r>
        <w:rPr>
          <w:rFonts w:ascii="Calibri" w:hAnsi="Calibri"/>
        </w:rPr>
        <w:t xml:space="preserve"> </w:t>
      </w:r>
      <w:r w:rsidRPr="00393047">
        <w:rPr>
          <w:rFonts w:ascii="Calibri" w:hAnsi="Calibri"/>
        </w:rPr>
        <w:t xml:space="preserve">She has worked across disciplines including children and families and youth and criminal justice. </w:t>
      </w:r>
      <w:r>
        <w:rPr>
          <w:rFonts w:ascii="Calibri" w:hAnsi="Calibri"/>
        </w:rPr>
        <w:t xml:space="preserve"> </w:t>
      </w:r>
      <w:r w:rsidRPr="00393047">
        <w:rPr>
          <w:rFonts w:ascii="Calibri" w:hAnsi="Calibri"/>
        </w:rPr>
        <w:t xml:space="preserve">She has particular experience in working with asylum seeking young people and Roma families. </w:t>
      </w:r>
      <w:r>
        <w:rPr>
          <w:rFonts w:ascii="Calibri" w:hAnsi="Calibri"/>
        </w:rPr>
        <w:t xml:space="preserve"> </w:t>
      </w:r>
      <w:r w:rsidRPr="00393047">
        <w:rPr>
          <w:rFonts w:ascii="Calibri" w:hAnsi="Calibri"/>
        </w:rPr>
        <w:t xml:space="preserve">She co-wrote the guidance for age assessment. </w:t>
      </w:r>
      <w:r>
        <w:rPr>
          <w:rFonts w:ascii="Calibri" w:hAnsi="Calibri"/>
        </w:rPr>
        <w:t xml:space="preserve"> </w:t>
      </w:r>
      <w:r w:rsidRPr="00393047">
        <w:rPr>
          <w:rFonts w:ascii="Calibri" w:hAnsi="Calibri"/>
        </w:rPr>
        <w:t xml:space="preserve">She is interested in service development and currently manages both intensive services and evidenced based services in the city. </w:t>
      </w:r>
      <w:r>
        <w:rPr>
          <w:rFonts w:ascii="Calibri" w:hAnsi="Calibri"/>
        </w:rPr>
        <w:t xml:space="preserve"> </w:t>
      </w:r>
      <w:r w:rsidRPr="00393047">
        <w:rPr>
          <w:rFonts w:ascii="Calibri" w:hAnsi="Calibri"/>
        </w:rPr>
        <w:t>She is the chair of the secure screening group in Glasgow.</w:t>
      </w:r>
    </w:p>
    <w:p w14:paraId="6454A351" w14:textId="77777777" w:rsidR="00A754AB" w:rsidRDefault="00A754AB" w:rsidP="00A754AB">
      <w:pPr>
        <w:spacing w:after="120" w:line="240" w:lineRule="auto"/>
        <w:rPr>
          <w:rFonts w:ascii="Arial" w:hAnsi="Arial" w:cs="Arial"/>
          <w:b/>
          <w:color w:val="0086A8"/>
        </w:rPr>
      </w:pPr>
    </w:p>
    <w:p w14:paraId="2B4CD377" w14:textId="532C4B49" w:rsidR="00A754AB" w:rsidRPr="002E6236" w:rsidRDefault="00A754AB" w:rsidP="00A754AB">
      <w:pPr>
        <w:spacing w:after="120" w:line="240" w:lineRule="auto"/>
        <w:rPr>
          <w:rFonts w:ascii="Arial" w:hAnsi="Arial" w:cs="Arial"/>
          <w:b/>
          <w:color w:val="0086A8"/>
        </w:rPr>
      </w:pPr>
      <w:r w:rsidRPr="002E6236">
        <w:rPr>
          <w:rFonts w:ascii="Arial" w:hAnsi="Arial" w:cs="Arial"/>
          <w:b/>
          <w:color w:val="0086A8"/>
        </w:rPr>
        <w:t>Alison Go</w:t>
      </w:r>
      <w:r w:rsidR="004554BD">
        <w:rPr>
          <w:rFonts w:ascii="Arial" w:hAnsi="Arial" w:cs="Arial"/>
          <w:b/>
          <w:color w:val="0086A8"/>
        </w:rPr>
        <w:t>ugh, Secure Care National Adviso</w:t>
      </w:r>
      <w:r w:rsidRPr="002E6236">
        <w:rPr>
          <w:rFonts w:ascii="Arial" w:hAnsi="Arial" w:cs="Arial"/>
          <w:b/>
          <w:color w:val="0086A8"/>
        </w:rPr>
        <w:t>r</w:t>
      </w:r>
      <w:r w:rsidR="004554BD">
        <w:rPr>
          <w:rFonts w:ascii="Arial" w:hAnsi="Arial" w:cs="Arial"/>
          <w:b/>
          <w:color w:val="0086A8"/>
        </w:rPr>
        <w:t>, CYCJ</w:t>
      </w:r>
    </w:p>
    <w:p w14:paraId="22C60023" w14:textId="4805FB82" w:rsidR="00EF4241" w:rsidRPr="00A73B38" w:rsidRDefault="00C87466" w:rsidP="00A73B38">
      <w:pPr>
        <w:spacing w:after="240"/>
      </w:pPr>
      <w:r w:rsidRPr="00C87466">
        <w:t>Alison Gough</w:t>
      </w:r>
      <w:r>
        <w:t xml:space="preserve"> joined CYCJ in August</w:t>
      </w:r>
      <w:r w:rsidR="00EF4241">
        <w:t xml:space="preserve"> 2015</w:t>
      </w:r>
      <w:r>
        <w:t xml:space="preserve"> as the secure care national adviser.  She </w:t>
      </w:r>
      <w:r w:rsidR="00393047">
        <w:t xml:space="preserve">began her working life in 1987 as a </w:t>
      </w:r>
      <w:r w:rsidR="00AF782C">
        <w:t xml:space="preserve">residential child care </w:t>
      </w:r>
      <w:r w:rsidR="00393047">
        <w:t xml:space="preserve">assistant in Bristol having graduated </w:t>
      </w:r>
      <w:r w:rsidR="00AF782C">
        <w:t xml:space="preserve">with </w:t>
      </w:r>
      <w:r w:rsidR="00393047">
        <w:t>a BA (Hons) in a completely unrelated subject</w:t>
      </w:r>
      <w:r w:rsidR="00433E82">
        <w:t>.</w:t>
      </w:r>
      <w:r w:rsidR="00393047">
        <w:t xml:space="preserve"> </w:t>
      </w:r>
      <w:r w:rsidR="00433E82">
        <w:t xml:space="preserve"> </w:t>
      </w:r>
      <w:r w:rsidR="00393047">
        <w:t xml:space="preserve"> After moving to Scotland </w:t>
      </w:r>
      <w:r w:rsidR="00AF782C">
        <w:t xml:space="preserve">and working at a local authority run family centre for a year, she </w:t>
      </w:r>
      <w:r w:rsidR="00393047">
        <w:t>completed a post graduate diploma in social work at Edinburgh University</w:t>
      </w:r>
      <w:r w:rsidR="00AF782C">
        <w:t xml:space="preserve">, qualifying in 1991. </w:t>
      </w:r>
      <w:r w:rsidR="00393047">
        <w:t xml:space="preserve">She worked as a </w:t>
      </w:r>
      <w:r w:rsidRPr="00C87466">
        <w:t xml:space="preserve">children and families' </w:t>
      </w:r>
      <w:r w:rsidR="00393047">
        <w:t xml:space="preserve">social worker, </w:t>
      </w:r>
      <w:r w:rsidRPr="00C87466">
        <w:t xml:space="preserve">and </w:t>
      </w:r>
      <w:r w:rsidR="00393047">
        <w:t xml:space="preserve">in practice </w:t>
      </w:r>
      <w:r w:rsidRPr="00C87466">
        <w:t xml:space="preserve">management roles in </w:t>
      </w:r>
      <w:r w:rsidR="00393047">
        <w:t xml:space="preserve">three </w:t>
      </w:r>
      <w:r w:rsidRPr="00C87466">
        <w:t xml:space="preserve">local authorities. </w:t>
      </w:r>
      <w:r w:rsidR="00AF782C">
        <w:t xml:space="preserve"> </w:t>
      </w:r>
      <w:r w:rsidRPr="00C87466">
        <w:t xml:space="preserve">She </w:t>
      </w:r>
      <w:r w:rsidR="00AF782C">
        <w:t xml:space="preserve">has </w:t>
      </w:r>
      <w:r w:rsidRPr="00C87466">
        <w:t>also worked i</w:t>
      </w:r>
      <w:r w:rsidR="00EF4241">
        <w:t xml:space="preserve">n the Scottish voluntary </w:t>
      </w:r>
      <w:r w:rsidR="00AF782C">
        <w:t>sector;</w:t>
      </w:r>
      <w:r w:rsidR="00EF4241">
        <w:t xml:space="preserve"> </w:t>
      </w:r>
      <w:r w:rsidR="00393047">
        <w:t xml:space="preserve">in service management </w:t>
      </w:r>
      <w:r w:rsidR="00AF782C">
        <w:t xml:space="preserve">of </w:t>
      </w:r>
      <w:r w:rsidR="00393047">
        <w:t xml:space="preserve">early years and nursery services, children and families short break services, young people’s housing support, and </w:t>
      </w:r>
      <w:r w:rsidR="00AF782C">
        <w:t>carers’ centres</w:t>
      </w:r>
      <w:r w:rsidR="00393047">
        <w:t xml:space="preserve">.  She spent </w:t>
      </w:r>
      <w:r w:rsidRPr="00C87466">
        <w:t xml:space="preserve">nearly five years as the </w:t>
      </w:r>
      <w:r w:rsidR="00433E82">
        <w:t>H</w:t>
      </w:r>
      <w:r w:rsidRPr="00C87466">
        <w:t xml:space="preserve">ead of </w:t>
      </w:r>
      <w:r w:rsidR="00433E82">
        <w:t xml:space="preserve">Service, leading </w:t>
      </w:r>
      <w:r w:rsidRPr="00C87466">
        <w:t xml:space="preserve">a large residential school care resource.  </w:t>
      </w:r>
      <w:r w:rsidR="00393047">
        <w:t xml:space="preserve">During this time she represented several national children’s organisations on the Scottish Government Implementation </w:t>
      </w:r>
      <w:r w:rsidR="00AF782C">
        <w:t>G</w:t>
      </w:r>
      <w:r w:rsidR="00393047">
        <w:t xml:space="preserve">roup for the Children’s Hearings (Scotland) Act 2011.  </w:t>
      </w:r>
      <w:r w:rsidRPr="00C87466">
        <w:t xml:space="preserve">Most recently she was Director </w:t>
      </w:r>
      <w:r w:rsidR="00442247">
        <w:t xml:space="preserve">of Panel and Area Support at </w:t>
      </w:r>
      <w:r w:rsidRPr="00C87466">
        <w:t>Children Hearings Scotland from 2012, and part of the team that established the National Children’s Panel</w:t>
      </w:r>
      <w:r>
        <w:t xml:space="preserve">. </w:t>
      </w:r>
    </w:p>
    <w:p w14:paraId="2F652B70" w14:textId="73CE75C4" w:rsidR="00442247" w:rsidRPr="002E6236" w:rsidRDefault="002E6236" w:rsidP="002E6236">
      <w:pPr>
        <w:spacing w:after="120" w:line="240" w:lineRule="auto"/>
        <w:rPr>
          <w:rFonts w:ascii="Arial" w:hAnsi="Arial" w:cs="Arial"/>
          <w:b/>
          <w:color w:val="0086A8"/>
        </w:rPr>
      </w:pPr>
      <w:r w:rsidRPr="002E6236">
        <w:rPr>
          <w:rFonts w:ascii="Arial" w:hAnsi="Arial" w:cs="Arial"/>
          <w:b/>
          <w:color w:val="0086A8"/>
        </w:rPr>
        <w:t>Dan Johnson, Senio</w:t>
      </w:r>
      <w:r w:rsidR="00E007A0">
        <w:rPr>
          <w:rFonts w:ascii="Arial" w:hAnsi="Arial" w:cs="Arial"/>
          <w:b/>
          <w:color w:val="0086A8"/>
        </w:rPr>
        <w:t>r Forensic Psychologist, Kibble</w:t>
      </w:r>
    </w:p>
    <w:p w14:paraId="288E8005" w14:textId="77777777" w:rsidR="00433E82" w:rsidRDefault="002E6236" w:rsidP="00A8333E">
      <w:pPr>
        <w:rPr>
          <w:iCs/>
        </w:rPr>
      </w:pPr>
      <w:r w:rsidRPr="002E6236">
        <w:rPr>
          <w:iCs/>
        </w:rPr>
        <w:t>Dan Johnson is the Senior Forensic Psychologist in Kibble. Dan worked as a residential care worker prior to practising forensic psychology in the prison service</w:t>
      </w:r>
      <w:r>
        <w:rPr>
          <w:iCs/>
        </w:rPr>
        <w:t>,</w:t>
      </w:r>
      <w:r w:rsidRPr="002E6236">
        <w:rPr>
          <w:iCs/>
        </w:rPr>
        <w:t xml:space="preserve"> where he was awarded a Butler Trust Certificate Award. Dan has worked across numerous organisations in Scotland, and has been working in the resi</w:t>
      </w:r>
      <w:r>
        <w:rPr>
          <w:iCs/>
        </w:rPr>
        <w:t xml:space="preserve">dential care sector since 2005. </w:t>
      </w:r>
      <w:r w:rsidRPr="002E6236">
        <w:rPr>
          <w:iCs/>
        </w:rPr>
        <w:t>He has</w:t>
      </w:r>
      <w:r>
        <w:rPr>
          <w:iCs/>
        </w:rPr>
        <w:t xml:space="preserve"> also</w:t>
      </w:r>
      <w:r w:rsidR="00E007A0">
        <w:rPr>
          <w:iCs/>
        </w:rPr>
        <w:t xml:space="preserve"> published research, </w:t>
      </w:r>
      <w:r w:rsidRPr="002E6236">
        <w:rPr>
          <w:iCs/>
        </w:rPr>
        <w:t xml:space="preserve">focusing on the </w:t>
      </w:r>
    </w:p>
    <w:p w14:paraId="50866986" w14:textId="77777777" w:rsidR="00433E82" w:rsidRDefault="00433E82" w:rsidP="00A8333E">
      <w:pPr>
        <w:rPr>
          <w:iCs/>
        </w:rPr>
      </w:pPr>
    </w:p>
    <w:p w14:paraId="6E4973A4" w14:textId="7DD218D4" w:rsidR="008645EE" w:rsidRPr="00A8333E" w:rsidRDefault="002E6236" w:rsidP="00A8333E">
      <w:pPr>
        <w:rPr>
          <w:iCs/>
        </w:rPr>
      </w:pPr>
      <w:r w:rsidRPr="002E6236">
        <w:rPr>
          <w:iCs/>
        </w:rPr>
        <w:t>views of young people and their experience of care. He is a Churchill Fellow researching trauma informed care models and is an Honorary Lecturer at Glasgow Caledonian University. </w:t>
      </w:r>
    </w:p>
    <w:p w14:paraId="174DFF3A" w14:textId="273F46A7" w:rsidR="00346312" w:rsidRPr="00346312" w:rsidRDefault="00346312" w:rsidP="00346312">
      <w:pPr>
        <w:spacing w:after="120" w:line="240" w:lineRule="auto"/>
        <w:rPr>
          <w:rFonts w:ascii="Arial" w:hAnsi="Arial" w:cs="Arial"/>
          <w:b/>
          <w:color w:val="0086A8"/>
        </w:rPr>
      </w:pPr>
      <w:r w:rsidRPr="00346312">
        <w:rPr>
          <w:rFonts w:ascii="Arial" w:hAnsi="Arial" w:cs="Arial"/>
          <w:b/>
          <w:color w:val="0086A8"/>
        </w:rPr>
        <w:t>David Mitchell, Head of Operations, Rossie Young People’s Trust</w:t>
      </w:r>
    </w:p>
    <w:p w14:paraId="034BDAF8" w14:textId="05905879" w:rsidR="00346312" w:rsidRPr="00346312" w:rsidRDefault="00346312" w:rsidP="00326F79">
      <w:pPr>
        <w:pStyle w:val="FreeFormAA"/>
        <w:spacing w:line="276" w:lineRule="auto"/>
        <w:rPr>
          <w:rFonts w:asciiTheme="minorHAnsi" w:eastAsiaTheme="minorHAnsi" w:hAnsiTheme="minorHAnsi" w:cstheme="minorBidi"/>
          <w:iCs/>
          <w:color w:val="auto"/>
          <w:sz w:val="22"/>
          <w:szCs w:val="22"/>
          <w:lang w:val="en-GB" w:eastAsia="en-US"/>
        </w:rPr>
      </w:pPr>
      <w:r w:rsidRPr="00346312">
        <w:rPr>
          <w:rFonts w:asciiTheme="minorHAnsi" w:eastAsiaTheme="minorHAnsi" w:hAnsiTheme="minorHAnsi" w:cstheme="minorBidi"/>
          <w:iCs/>
          <w:color w:val="auto"/>
          <w:sz w:val="22"/>
          <w:szCs w:val="22"/>
          <w:lang w:val="en-GB" w:eastAsia="en-US"/>
        </w:rPr>
        <w:t>David initially trained as a nurse at Fife College of Nursing and Midwifery and worked in residential/secure care. He</w:t>
      </w:r>
      <w:r>
        <w:rPr>
          <w:rFonts w:asciiTheme="minorHAnsi" w:eastAsiaTheme="minorHAnsi" w:hAnsiTheme="minorHAnsi" w:cstheme="minorBidi"/>
          <w:iCs/>
          <w:color w:val="auto"/>
          <w:sz w:val="22"/>
          <w:szCs w:val="22"/>
          <w:lang w:val="en-GB" w:eastAsia="en-US"/>
        </w:rPr>
        <w:t xml:space="preserve"> then</w:t>
      </w:r>
      <w:r w:rsidRPr="00346312">
        <w:rPr>
          <w:rFonts w:asciiTheme="minorHAnsi" w:eastAsiaTheme="minorHAnsi" w:hAnsiTheme="minorHAnsi" w:cstheme="minorBidi"/>
          <w:iCs/>
          <w:color w:val="auto"/>
          <w:sz w:val="22"/>
          <w:szCs w:val="22"/>
          <w:lang w:val="en-GB" w:eastAsia="en-US"/>
        </w:rPr>
        <w:t xml:space="preserve"> re</w:t>
      </w:r>
      <w:r>
        <w:rPr>
          <w:rFonts w:asciiTheme="minorHAnsi" w:eastAsiaTheme="minorHAnsi" w:hAnsiTheme="minorHAnsi" w:cstheme="minorBidi"/>
          <w:iCs/>
          <w:color w:val="auto"/>
          <w:sz w:val="22"/>
          <w:szCs w:val="22"/>
          <w:lang w:val="en-GB" w:eastAsia="en-US"/>
        </w:rPr>
        <w:t>trained as a Social W</w:t>
      </w:r>
      <w:r w:rsidRPr="00346312">
        <w:rPr>
          <w:rFonts w:asciiTheme="minorHAnsi" w:eastAsiaTheme="minorHAnsi" w:hAnsiTheme="minorHAnsi" w:cstheme="minorBidi"/>
          <w:iCs/>
          <w:color w:val="auto"/>
          <w:sz w:val="22"/>
          <w:szCs w:val="22"/>
          <w:lang w:val="en-GB" w:eastAsia="en-US"/>
        </w:rPr>
        <w:t>orker, working as a Social W</w:t>
      </w:r>
      <w:r>
        <w:rPr>
          <w:rFonts w:asciiTheme="minorHAnsi" w:eastAsiaTheme="minorHAnsi" w:hAnsiTheme="minorHAnsi" w:cstheme="minorBidi"/>
          <w:iCs/>
          <w:color w:val="auto"/>
          <w:sz w:val="22"/>
          <w:szCs w:val="22"/>
          <w:lang w:val="en-GB" w:eastAsia="en-US"/>
        </w:rPr>
        <w:t>orker and Senior Social W</w:t>
      </w:r>
      <w:r w:rsidRPr="00346312">
        <w:rPr>
          <w:rFonts w:asciiTheme="minorHAnsi" w:eastAsiaTheme="minorHAnsi" w:hAnsiTheme="minorHAnsi" w:cstheme="minorBidi"/>
          <w:iCs/>
          <w:color w:val="auto"/>
          <w:sz w:val="22"/>
          <w:szCs w:val="22"/>
          <w:lang w:val="en-GB" w:eastAsia="en-US"/>
        </w:rPr>
        <w:t>orker/Project Manager in Community Care substance use teams, Mental Health and Criminal Justice in Dundee and Tayside.  David qualified as a Mental Health Officer in 1998, undertakes associate lecturing at Dundee University and established Criminal Justice Drug Treatment and Testing Order team in Tayside in 2003. David returned to Rossie in 2006 and is a co-researcher/author with Dr Ian Barron University of Dundee delivered and evaluated Trauma programmes at Rossie. David is married, with two children, two cats, lives in Dundee and supports Raith Rovers. He is currently diverting all available funds to his daughter</w:t>
      </w:r>
      <w:r>
        <w:rPr>
          <w:rFonts w:asciiTheme="minorHAnsi" w:eastAsiaTheme="minorHAnsi" w:hAnsiTheme="minorHAnsi" w:cstheme="minorBidi"/>
          <w:iCs/>
          <w:color w:val="auto"/>
          <w:sz w:val="22"/>
          <w:szCs w:val="22"/>
          <w:lang w:val="en-GB" w:eastAsia="en-US"/>
        </w:rPr>
        <w:t>’</w:t>
      </w:r>
      <w:r w:rsidRPr="00346312">
        <w:rPr>
          <w:rFonts w:asciiTheme="minorHAnsi" w:eastAsiaTheme="minorHAnsi" w:hAnsiTheme="minorHAnsi" w:cstheme="minorBidi"/>
          <w:iCs/>
          <w:color w:val="auto"/>
          <w:sz w:val="22"/>
          <w:szCs w:val="22"/>
          <w:lang w:val="en-GB" w:eastAsia="en-US"/>
        </w:rPr>
        <w:t xml:space="preserve">s wedding. </w:t>
      </w:r>
    </w:p>
    <w:p w14:paraId="0DC961B3" w14:textId="77777777" w:rsidR="00346312" w:rsidRDefault="00346312" w:rsidP="00A754AB">
      <w:pPr>
        <w:spacing w:after="120" w:line="240" w:lineRule="auto"/>
        <w:rPr>
          <w:rFonts w:ascii="Arial" w:hAnsi="Arial" w:cs="Arial"/>
          <w:b/>
          <w:color w:val="0086A8"/>
        </w:rPr>
      </w:pPr>
    </w:p>
    <w:p w14:paraId="7785212E" w14:textId="08769B95" w:rsidR="00A754AB" w:rsidRPr="002E6236" w:rsidRDefault="00A754AB" w:rsidP="00A754AB">
      <w:pPr>
        <w:spacing w:after="120" w:line="240" w:lineRule="auto"/>
        <w:rPr>
          <w:rFonts w:ascii="Arial" w:hAnsi="Arial" w:cs="Arial"/>
          <w:b/>
          <w:color w:val="0086A8"/>
        </w:rPr>
      </w:pPr>
      <w:r w:rsidRPr="002E6236">
        <w:rPr>
          <w:rFonts w:ascii="Arial" w:hAnsi="Arial" w:cs="Arial"/>
          <w:b/>
          <w:color w:val="0086A8"/>
        </w:rPr>
        <w:t xml:space="preserve">Beth Smith, </w:t>
      </w:r>
      <w:r w:rsidR="00880D2D">
        <w:rPr>
          <w:rFonts w:ascii="Arial" w:hAnsi="Arial" w:cs="Arial"/>
          <w:b/>
          <w:color w:val="0086A8"/>
        </w:rPr>
        <w:t>Director, WithScotland</w:t>
      </w:r>
    </w:p>
    <w:p w14:paraId="42C0C022" w14:textId="77777777" w:rsidR="00880D2D" w:rsidRPr="00AA79E4" w:rsidRDefault="00880D2D" w:rsidP="00AA79E4">
      <w:pPr>
        <w:pStyle w:val="FreeFormAA"/>
        <w:spacing w:line="276" w:lineRule="auto"/>
        <w:rPr>
          <w:rFonts w:asciiTheme="minorHAnsi" w:eastAsiaTheme="minorHAnsi" w:hAnsiTheme="minorHAnsi" w:cstheme="minorBidi"/>
          <w:iCs/>
          <w:color w:val="auto"/>
          <w:sz w:val="22"/>
          <w:szCs w:val="22"/>
          <w:lang w:val="en-GB" w:eastAsia="en-US"/>
        </w:rPr>
      </w:pPr>
      <w:r w:rsidRPr="00AA79E4">
        <w:rPr>
          <w:rFonts w:asciiTheme="minorHAnsi" w:eastAsiaTheme="minorHAnsi" w:hAnsiTheme="minorHAnsi" w:cstheme="minorBidi"/>
          <w:iCs/>
          <w:color w:val="auto"/>
          <w:sz w:val="22"/>
          <w:szCs w:val="22"/>
          <w:lang w:val="en-GB" w:eastAsia="en-US"/>
        </w:rPr>
        <w:t xml:space="preserve">Beth is a registered social worker and for the last thirty years has worked in a variety of roles and settings across the spectrum of social work services. This includes frontline practice, specialist projects and senior management. Beth has an MSc in Social Services Management and is currently undertaking a Professional Doctorate in Applied Social Research. </w:t>
      </w:r>
    </w:p>
    <w:p w14:paraId="493B4C44" w14:textId="77777777" w:rsidR="00880D2D" w:rsidRPr="00AA79E4" w:rsidRDefault="00880D2D" w:rsidP="00AA79E4">
      <w:pPr>
        <w:pStyle w:val="FreeFormAA"/>
        <w:spacing w:line="276" w:lineRule="auto"/>
        <w:rPr>
          <w:rFonts w:asciiTheme="minorHAnsi" w:eastAsiaTheme="minorHAnsi" w:hAnsiTheme="minorHAnsi" w:cstheme="minorBidi"/>
          <w:iCs/>
          <w:color w:val="auto"/>
          <w:sz w:val="22"/>
          <w:szCs w:val="22"/>
          <w:lang w:val="en-GB" w:eastAsia="en-US"/>
        </w:rPr>
      </w:pPr>
    </w:p>
    <w:p w14:paraId="78E4C9EF" w14:textId="770E4E08" w:rsidR="00880D2D" w:rsidRPr="00AA79E4" w:rsidRDefault="00880D2D" w:rsidP="00AA79E4">
      <w:pPr>
        <w:pStyle w:val="FreeFormAA"/>
        <w:spacing w:line="276" w:lineRule="auto"/>
        <w:rPr>
          <w:rFonts w:asciiTheme="minorHAnsi" w:eastAsiaTheme="minorHAnsi" w:hAnsiTheme="minorHAnsi" w:cstheme="minorBidi"/>
          <w:iCs/>
          <w:color w:val="auto"/>
          <w:sz w:val="22"/>
          <w:szCs w:val="22"/>
          <w:lang w:val="en-GB" w:eastAsia="en-US"/>
        </w:rPr>
      </w:pPr>
      <w:r w:rsidRPr="00AA79E4">
        <w:rPr>
          <w:rFonts w:asciiTheme="minorHAnsi" w:eastAsiaTheme="minorHAnsi" w:hAnsiTheme="minorHAnsi" w:cstheme="minorBidi"/>
          <w:iCs/>
          <w:color w:val="auto"/>
          <w:sz w:val="22"/>
          <w:szCs w:val="22"/>
          <w:lang w:val="en-GB" w:eastAsia="en-US"/>
        </w:rPr>
        <w:t xml:space="preserve">She is the Director of </w:t>
      </w:r>
      <w:hyperlink r:id="rId11" w:history="1">
        <w:r w:rsidRPr="00AA79E4">
          <w:rPr>
            <w:rFonts w:asciiTheme="minorHAnsi" w:eastAsiaTheme="minorHAnsi" w:hAnsiTheme="minorHAnsi" w:cstheme="minorBidi"/>
            <w:iCs/>
            <w:color w:val="auto"/>
            <w:sz w:val="22"/>
            <w:szCs w:val="22"/>
            <w:lang w:val="en-GB" w:eastAsia="en-US"/>
          </w:rPr>
          <w:t>WithScotland</w:t>
        </w:r>
      </w:hyperlink>
      <w:r w:rsidRPr="00AA79E4">
        <w:rPr>
          <w:rFonts w:asciiTheme="minorHAnsi" w:eastAsiaTheme="minorHAnsi" w:hAnsiTheme="minorHAnsi" w:cstheme="minorBidi"/>
          <w:iCs/>
          <w:color w:val="auto"/>
          <w:sz w:val="22"/>
          <w:szCs w:val="22"/>
          <w:lang w:val="en-GB" w:eastAsia="en-US"/>
        </w:rPr>
        <w:t xml:space="preserve"> – established in 2009 in response to the Inspection into the Care and Protection of Children in Eilean Siar (Western Isles). This report recommended “the establishment of a multi-agency resource on which all staff in Scotland working with complex child protection issues can draw for advice, expertise, training and research...” (SWIA, 2005: 135)</w:t>
      </w:r>
      <w:r w:rsidR="00326F79" w:rsidRPr="00AA79E4">
        <w:rPr>
          <w:rFonts w:asciiTheme="minorHAnsi" w:eastAsiaTheme="minorHAnsi" w:hAnsiTheme="minorHAnsi" w:cstheme="minorBidi"/>
          <w:iCs/>
          <w:color w:val="auto"/>
          <w:sz w:val="22"/>
          <w:szCs w:val="22"/>
          <w:lang w:val="en-GB" w:eastAsia="en-US"/>
        </w:rPr>
        <w:t xml:space="preserve">. </w:t>
      </w:r>
      <w:r w:rsidRPr="00AA79E4">
        <w:rPr>
          <w:rFonts w:asciiTheme="minorHAnsi" w:eastAsiaTheme="minorHAnsi" w:hAnsiTheme="minorHAnsi" w:cstheme="minorBidi"/>
          <w:iCs/>
          <w:color w:val="auto"/>
          <w:sz w:val="22"/>
          <w:szCs w:val="22"/>
          <w:lang w:val="en-GB" w:eastAsia="en-US"/>
        </w:rPr>
        <w:t xml:space="preserve">WithScotland is the national resource that assists agencies and practitioners to protect children in need of care and protection and more recently, adults at risk of harm and is currently funded in a partnership arrangement between Scottish Government, NHS, Police and local authorities, via COSLA. </w:t>
      </w:r>
    </w:p>
    <w:p w14:paraId="62B3955A" w14:textId="77777777" w:rsidR="00A754AB" w:rsidRDefault="00A754AB" w:rsidP="008645EE">
      <w:pPr>
        <w:spacing w:after="120" w:line="240" w:lineRule="auto"/>
        <w:rPr>
          <w:rFonts w:ascii="Arial" w:hAnsi="Arial" w:cs="Arial"/>
          <w:b/>
          <w:color w:val="0086A8"/>
        </w:rPr>
      </w:pPr>
    </w:p>
    <w:p w14:paraId="4BCF74A0" w14:textId="0E0E9C8F" w:rsidR="008645EE" w:rsidRPr="002E6236" w:rsidRDefault="008645EE" w:rsidP="008645EE">
      <w:pPr>
        <w:spacing w:after="120" w:line="240" w:lineRule="auto"/>
        <w:rPr>
          <w:rFonts w:ascii="Arial" w:hAnsi="Arial" w:cs="Arial"/>
          <w:b/>
          <w:color w:val="0086A8"/>
        </w:rPr>
      </w:pPr>
      <w:r w:rsidRPr="002E6236">
        <w:rPr>
          <w:rFonts w:ascii="Arial" w:hAnsi="Arial" w:cs="Arial"/>
          <w:b/>
          <w:color w:val="0086A8"/>
        </w:rPr>
        <w:t>Julie Welsh, Director</w:t>
      </w:r>
      <w:r w:rsidR="009A1164">
        <w:rPr>
          <w:rFonts w:ascii="Arial" w:hAnsi="Arial" w:cs="Arial"/>
          <w:b/>
          <w:color w:val="0086A8"/>
        </w:rPr>
        <w:t>,</w:t>
      </w:r>
      <w:r w:rsidRPr="002E6236">
        <w:rPr>
          <w:rFonts w:ascii="Arial" w:hAnsi="Arial" w:cs="Arial"/>
          <w:b/>
          <w:color w:val="0086A8"/>
        </w:rPr>
        <w:t xml:space="preserve"> Scotland Excel  </w:t>
      </w:r>
    </w:p>
    <w:p w14:paraId="64E79203" w14:textId="5C6E9C03" w:rsidR="009A1164" w:rsidRPr="009A1164" w:rsidRDefault="009A1164" w:rsidP="00326F79">
      <w:pPr>
        <w:rPr>
          <w:iCs/>
        </w:rPr>
      </w:pPr>
      <w:r w:rsidRPr="009A1164">
        <w:rPr>
          <w:iCs/>
        </w:rPr>
        <w:t xml:space="preserve">Julie Welsh is the Director of Scotland Excel, the Centre of Procurement Expertise for local government. As the organisation’s senior officer, she provides leadership and strategic direction to ensure its services are aligned to the needs of the sector.  Since taking up her post in September 2014, Julie has developed a new three year corporate strategy to support local authority members with their future challenges, extend the influence of the organisation in the wider public sector landscape, and secure its future as a leading shared service. </w:t>
      </w:r>
    </w:p>
    <w:p w14:paraId="29524004" w14:textId="431F05D4" w:rsidR="00554A0E" w:rsidRDefault="009A1164">
      <w:r w:rsidRPr="009A1164">
        <w:rPr>
          <w:iCs/>
        </w:rPr>
        <w:t>Julie has twenty years procurement experience in the public and private sector. Before joining Scotland Excel, she spent five years with Renfrewshire Council where she was Head of Procurement and Business Support.  Prior to this, she held senior procurement roles at Glasgow Housing Association and Scottish Power, and has worked within the manufacturing, higher education and transport sectors.  Julie holds an MBA from Glasgow University and has been a Member of the Chartered Institute of Procurement and Supply since 2001.</w:t>
      </w:r>
      <w:bookmarkStart w:id="1" w:name="_GoBack"/>
      <w:bookmarkEnd w:id="1"/>
    </w:p>
    <w:sectPr w:rsidR="00554A0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1CDDC" w14:textId="77777777" w:rsidR="003E431B" w:rsidRDefault="003E431B" w:rsidP="00A73B38">
      <w:pPr>
        <w:spacing w:after="0" w:line="240" w:lineRule="auto"/>
      </w:pPr>
      <w:r>
        <w:separator/>
      </w:r>
    </w:p>
  </w:endnote>
  <w:endnote w:type="continuationSeparator" w:id="0">
    <w:p w14:paraId="71A931E2" w14:textId="77777777" w:rsidR="003E431B" w:rsidRDefault="003E431B" w:rsidP="00A73B38">
      <w:pPr>
        <w:spacing w:after="0" w:line="240" w:lineRule="auto"/>
      </w:pPr>
      <w:r>
        <w:continuationSeparator/>
      </w:r>
    </w:p>
  </w:endnote>
  <w:endnote w:type="continuationNotice" w:id="1">
    <w:p w14:paraId="2FD29FC9" w14:textId="77777777" w:rsidR="004B347E" w:rsidRDefault="004B3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DB26B" w14:textId="77777777" w:rsidR="003E431B" w:rsidRDefault="003E431B" w:rsidP="00A73B38">
      <w:pPr>
        <w:spacing w:after="0" w:line="240" w:lineRule="auto"/>
      </w:pPr>
      <w:r>
        <w:separator/>
      </w:r>
    </w:p>
  </w:footnote>
  <w:footnote w:type="continuationSeparator" w:id="0">
    <w:p w14:paraId="6417FB38" w14:textId="77777777" w:rsidR="003E431B" w:rsidRDefault="003E431B" w:rsidP="00A73B38">
      <w:pPr>
        <w:spacing w:after="0" w:line="240" w:lineRule="auto"/>
      </w:pPr>
      <w:r>
        <w:continuationSeparator/>
      </w:r>
    </w:p>
  </w:footnote>
  <w:footnote w:type="continuationNotice" w:id="1">
    <w:p w14:paraId="44F7A459" w14:textId="77777777" w:rsidR="004B347E" w:rsidRDefault="004B34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182BE" w14:textId="70E12CC9" w:rsidR="003E431B" w:rsidRDefault="003E431B">
    <w:pPr>
      <w:pStyle w:val="Header"/>
    </w:pPr>
    <w:r w:rsidRPr="001F4B1B">
      <w:rPr>
        <w:rFonts w:asciiTheme="majorHAnsi" w:eastAsiaTheme="majorEastAsia" w:hAnsiTheme="majorHAnsi" w:cstheme="majorBidi"/>
        <w:noProof/>
        <w:sz w:val="28"/>
        <w:szCs w:val="28"/>
        <w:lang w:eastAsia="en-GB"/>
      </w:rPr>
      <w:drawing>
        <wp:anchor distT="0" distB="0" distL="114300" distR="114300" simplePos="0" relativeHeight="251658240" behindDoc="0" locked="0" layoutInCell="1" allowOverlap="1" wp14:anchorId="3AF37382" wp14:editId="0E0F4005">
          <wp:simplePos x="0" y="0"/>
          <wp:positionH relativeFrom="margin">
            <wp:posOffset>-266700</wp:posOffset>
          </wp:positionH>
          <wp:positionV relativeFrom="margin">
            <wp:posOffset>-676275</wp:posOffset>
          </wp:positionV>
          <wp:extent cx="1162050" cy="7772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777240"/>
                  </a:xfrm>
                  <a:prstGeom prst="rect">
                    <a:avLst/>
                  </a:prstGeom>
                  <a:noFill/>
                </pic:spPr>
              </pic:pic>
            </a:graphicData>
          </a:graphic>
        </wp:anchor>
      </w:drawing>
    </w:r>
    <w:r>
      <w:rPr>
        <w:rFonts w:asciiTheme="majorHAnsi" w:eastAsiaTheme="majorEastAsia" w:hAnsiTheme="majorHAnsi" w:cstheme="majorBidi"/>
        <w:noProof/>
        <w:sz w:val="28"/>
        <w:szCs w:val="28"/>
        <w:lang w:eastAsia="en-GB"/>
      </w:rPr>
      <w:drawing>
        <wp:anchor distT="0" distB="0" distL="114300" distR="114300" simplePos="0" relativeHeight="251658241" behindDoc="0" locked="0" layoutInCell="1" allowOverlap="1" wp14:anchorId="52F6E71E" wp14:editId="097FFCBB">
          <wp:simplePos x="0" y="0"/>
          <wp:positionH relativeFrom="margin">
            <wp:posOffset>4112260</wp:posOffset>
          </wp:positionH>
          <wp:positionV relativeFrom="margin">
            <wp:posOffset>-628650</wp:posOffset>
          </wp:positionV>
          <wp:extent cx="2029460" cy="581025"/>
          <wp:effectExtent l="0" t="0" r="8890" b="9525"/>
          <wp:wrapSquare wrapText="bothSides"/>
          <wp:docPr id="1" name="Picture 1" descr="S:\Corporate Business\logos\WithScotland Marque with strapline\JPEG_PNG (for web only)#7ED1\WithScotland_withstrapline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 Business\logos\WithScotland Marque with strapline\JPEG_PNG (for web only)#7ED1\WithScotland_withstraplinefull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29460" cy="5810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11"/>
    <w:rsid w:val="00197EB3"/>
    <w:rsid w:val="00271C11"/>
    <w:rsid w:val="00273308"/>
    <w:rsid w:val="002E6236"/>
    <w:rsid w:val="00326F79"/>
    <w:rsid w:val="00346312"/>
    <w:rsid w:val="00393047"/>
    <w:rsid w:val="003976E9"/>
    <w:rsid w:val="003B1E74"/>
    <w:rsid w:val="003E431B"/>
    <w:rsid w:val="00433E82"/>
    <w:rsid w:val="00442247"/>
    <w:rsid w:val="00447CC7"/>
    <w:rsid w:val="004554BD"/>
    <w:rsid w:val="004B347E"/>
    <w:rsid w:val="004F0C0F"/>
    <w:rsid w:val="00554A0E"/>
    <w:rsid w:val="008645EE"/>
    <w:rsid w:val="00880D2D"/>
    <w:rsid w:val="008E5A68"/>
    <w:rsid w:val="008F338A"/>
    <w:rsid w:val="009A1164"/>
    <w:rsid w:val="00A73B38"/>
    <w:rsid w:val="00A754AB"/>
    <w:rsid w:val="00A8333E"/>
    <w:rsid w:val="00AA79E4"/>
    <w:rsid w:val="00AE205B"/>
    <w:rsid w:val="00AF782C"/>
    <w:rsid w:val="00B41A21"/>
    <w:rsid w:val="00B728C4"/>
    <w:rsid w:val="00BF0148"/>
    <w:rsid w:val="00C87466"/>
    <w:rsid w:val="00CF4E70"/>
    <w:rsid w:val="00CF5886"/>
    <w:rsid w:val="00D4697C"/>
    <w:rsid w:val="00D54203"/>
    <w:rsid w:val="00E007A0"/>
    <w:rsid w:val="00E84AC8"/>
    <w:rsid w:val="00EF4241"/>
    <w:rsid w:val="00F14C44"/>
    <w:rsid w:val="00F6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5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A754A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754AB"/>
    <w:rPr>
      <w:rFonts w:ascii="Calibri" w:hAnsi="Calibri"/>
      <w:szCs w:val="21"/>
    </w:rPr>
  </w:style>
  <w:style w:type="paragraph" w:styleId="BalloonText">
    <w:name w:val="Balloon Text"/>
    <w:basedOn w:val="Normal"/>
    <w:link w:val="BalloonTextChar"/>
    <w:uiPriority w:val="99"/>
    <w:semiHidden/>
    <w:unhideWhenUsed/>
    <w:rsid w:val="00AE2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05B"/>
    <w:rPr>
      <w:rFonts w:ascii="Tahoma" w:hAnsi="Tahoma" w:cs="Tahoma"/>
      <w:sz w:val="16"/>
      <w:szCs w:val="16"/>
    </w:rPr>
  </w:style>
  <w:style w:type="paragraph" w:customStyle="1" w:styleId="FreeFormAA">
    <w:name w:val="Free Form A A"/>
    <w:rsid w:val="00346312"/>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880D2D"/>
    <w:rPr>
      <w:rFonts w:ascii="Times New Roman" w:hAnsi="Times New Roman" w:cs="Times New Roman" w:hint="default"/>
      <w:color w:val="000000"/>
      <w:u w:val="single"/>
    </w:rPr>
  </w:style>
  <w:style w:type="paragraph" w:styleId="Header">
    <w:name w:val="header"/>
    <w:basedOn w:val="Normal"/>
    <w:link w:val="HeaderChar"/>
    <w:uiPriority w:val="99"/>
    <w:unhideWhenUsed/>
    <w:rsid w:val="00A73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B38"/>
  </w:style>
  <w:style w:type="paragraph" w:styleId="Footer">
    <w:name w:val="footer"/>
    <w:basedOn w:val="Normal"/>
    <w:link w:val="FooterChar"/>
    <w:uiPriority w:val="99"/>
    <w:unhideWhenUsed/>
    <w:rsid w:val="00A73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5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A754A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754AB"/>
    <w:rPr>
      <w:rFonts w:ascii="Calibri" w:hAnsi="Calibri"/>
      <w:szCs w:val="21"/>
    </w:rPr>
  </w:style>
  <w:style w:type="paragraph" w:styleId="BalloonText">
    <w:name w:val="Balloon Text"/>
    <w:basedOn w:val="Normal"/>
    <w:link w:val="BalloonTextChar"/>
    <w:uiPriority w:val="99"/>
    <w:semiHidden/>
    <w:unhideWhenUsed/>
    <w:rsid w:val="00AE2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05B"/>
    <w:rPr>
      <w:rFonts w:ascii="Tahoma" w:hAnsi="Tahoma" w:cs="Tahoma"/>
      <w:sz w:val="16"/>
      <w:szCs w:val="16"/>
    </w:rPr>
  </w:style>
  <w:style w:type="paragraph" w:customStyle="1" w:styleId="FreeFormAA">
    <w:name w:val="Free Form A A"/>
    <w:rsid w:val="00346312"/>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880D2D"/>
    <w:rPr>
      <w:rFonts w:ascii="Times New Roman" w:hAnsi="Times New Roman" w:cs="Times New Roman" w:hint="default"/>
      <w:color w:val="000000"/>
      <w:u w:val="single"/>
    </w:rPr>
  </w:style>
  <w:style w:type="paragraph" w:styleId="Header">
    <w:name w:val="header"/>
    <w:basedOn w:val="Normal"/>
    <w:link w:val="HeaderChar"/>
    <w:uiPriority w:val="99"/>
    <w:unhideWhenUsed/>
    <w:rsid w:val="00A73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B38"/>
  </w:style>
  <w:style w:type="paragraph" w:styleId="Footer">
    <w:name w:val="footer"/>
    <w:basedOn w:val="Normal"/>
    <w:link w:val="FooterChar"/>
    <w:uiPriority w:val="99"/>
    <w:unhideWhenUsed/>
    <w:rsid w:val="00A73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1113">
      <w:bodyDiv w:val="1"/>
      <w:marLeft w:val="0"/>
      <w:marRight w:val="0"/>
      <w:marTop w:val="0"/>
      <w:marBottom w:val="0"/>
      <w:divBdr>
        <w:top w:val="none" w:sz="0" w:space="0" w:color="auto"/>
        <w:left w:val="none" w:sz="0" w:space="0" w:color="auto"/>
        <w:bottom w:val="none" w:sz="0" w:space="0" w:color="auto"/>
        <w:right w:val="none" w:sz="0" w:space="0" w:color="auto"/>
      </w:divBdr>
    </w:div>
    <w:div w:id="457181754">
      <w:bodyDiv w:val="1"/>
      <w:marLeft w:val="0"/>
      <w:marRight w:val="0"/>
      <w:marTop w:val="0"/>
      <w:marBottom w:val="0"/>
      <w:divBdr>
        <w:top w:val="none" w:sz="0" w:space="0" w:color="auto"/>
        <w:left w:val="none" w:sz="0" w:space="0" w:color="auto"/>
        <w:bottom w:val="none" w:sz="0" w:space="0" w:color="auto"/>
        <w:right w:val="none" w:sz="0" w:space="0" w:color="auto"/>
      </w:divBdr>
    </w:div>
    <w:div w:id="617641066">
      <w:bodyDiv w:val="1"/>
      <w:marLeft w:val="0"/>
      <w:marRight w:val="0"/>
      <w:marTop w:val="0"/>
      <w:marBottom w:val="0"/>
      <w:divBdr>
        <w:top w:val="none" w:sz="0" w:space="0" w:color="auto"/>
        <w:left w:val="none" w:sz="0" w:space="0" w:color="auto"/>
        <w:bottom w:val="none" w:sz="0" w:space="0" w:color="auto"/>
        <w:right w:val="none" w:sz="0" w:space="0" w:color="auto"/>
      </w:divBdr>
    </w:div>
    <w:div w:id="749618869">
      <w:bodyDiv w:val="1"/>
      <w:marLeft w:val="0"/>
      <w:marRight w:val="0"/>
      <w:marTop w:val="0"/>
      <w:marBottom w:val="0"/>
      <w:divBdr>
        <w:top w:val="none" w:sz="0" w:space="0" w:color="auto"/>
        <w:left w:val="none" w:sz="0" w:space="0" w:color="auto"/>
        <w:bottom w:val="none" w:sz="0" w:space="0" w:color="auto"/>
        <w:right w:val="none" w:sz="0" w:space="0" w:color="auto"/>
      </w:divBdr>
    </w:div>
    <w:div w:id="762989877">
      <w:bodyDiv w:val="1"/>
      <w:marLeft w:val="0"/>
      <w:marRight w:val="0"/>
      <w:marTop w:val="0"/>
      <w:marBottom w:val="0"/>
      <w:divBdr>
        <w:top w:val="none" w:sz="0" w:space="0" w:color="auto"/>
        <w:left w:val="none" w:sz="0" w:space="0" w:color="auto"/>
        <w:bottom w:val="none" w:sz="0" w:space="0" w:color="auto"/>
        <w:right w:val="none" w:sz="0" w:space="0" w:color="auto"/>
      </w:divBdr>
    </w:div>
    <w:div w:id="1041436491">
      <w:bodyDiv w:val="1"/>
      <w:marLeft w:val="0"/>
      <w:marRight w:val="0"/>
      <w:marTop w:val="0"/>
      <w:marBottom w:val="0"/>
      <w:divBdr>
        <w:top w:val="none" w:sz="0" w:space="0" w:color="auto"/>
        <w:left w:val="none" w:sz="0" w:space="0" w:color="auto"/>
        <w:bottom w:val="none" w:sz="0" w:space="0" w:color="auto"/>
        <w:right w:val="none" w:sz="0" w:space="0" w:color="auto"/>
      </w:divBdr>
    </w:div>
    <w:div w:id="1256211022">
      <w:bodyDiv w:val="1"/>
      <w:marLeft w:val="0"/>
      <w:marRight w:val="0"/>
      <w:marTop w:val="0"/>
      <w:marBottom w:val="0"/>
      <w:divBdr>
        <w:top w:val="none" w:sz="0" w:space="0" w:color="auto"/>
        <w:left w:val="none" w:sz="0" w:space="0" w:color="auto"/>
        <w:bottom w:val="none" w:sz="0" w:space="0" w:color="auto"/>
        <w:right w:val="none" w:sz="0" w:space="0" w:color="auto"/>
      </w:divBdr>
    </w:div>
    <w:div w:id="1628468280">
      <w:bodyDiv w:val="1"/>
      <w:marLeft w:val="0"/>
      <w:marRight w:val="0"/>
      <w:marTop w:val="0"/>
      <w:marBottom w:val="0"/>
      <w:divBdr>
        <w:top w:val="none" w:sz="0" w:space="0" w:color="auto"/>
        <w:left w:val="none" w:sz="0" w:space="0" w:color="auto"/>
        <w:bottom w:val="none" w:sz="0" w:space="0" w:color="auto"/>
        <w:right w:val="none" w:sz="0" w:space="0" w:color="auto"/>
      </w:divBdr>
    </w:div>
    <w:div w:id="1715815064">
      <w:bodyDiv w:val="1"/>
      <w:marLeft w:val="0"/>
      <w:marRight w:val="0"/>
      <w:marTop w:val="0"/>
      <w:marBottom w:val="0"/>
      <w:divBdr>
        <w:top w:val="none" w:sz="0" w:space="0" w:color="auto"/>
        <w:left w:val="none" w:sz="0" w:space="0" w:color="auto"/>
        <w:bottom w:val="none" w:sz="0" w:space="0" w:color="auto"/>
        <w:right w:val="none" w:sz="0" w:space="0" w:color="auto"/>
      </w:divBdr>
    </w:div>
    <w:div w:id="1756897038">
      <w:bodyDiv w:val="1"/>
      <w:marLeft w:val="0"/>
      <w:marRight w:val="0"/>
      <w:marTop w:val="0"/>
      <w:marBottom w:val="0"/>
      <w:divBdr>
        <w:top w:val="none" w:sz="0" w:space="0" w:color="auto"/>
        <w:left w:val="none" w:sz="0" w:space="0" w:color="auto"/>
        <w:bottom w:val="none" w:sz="0" w:space="0" w:color="auto"/>
        <w:right w:val="none" w:sz="0" w:space="0" w:color="auto"/>
      </w:divBdr>
    </w:div>
    <w:div w:id="183522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ithscotland.org/"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FF19E364CCD144DA976F540C74DBEE7" ma:contentTypeVersion="1" ma:contentTypeDescription="Create a new document." ma:contentTypeScope="" ma:versionID="ca446bffc7bc78d3446a7e537da18bfd">
  <xsd:schema xmlns:xsd="http://www.w3.org/2001/XMLSchema" xmlns:xs="http://www.w3.org/2001/XMLSchema" xmlns:p="http://schemas.microsoft.com/office/2006/metadata/properties" xmlns:ns2="7dd52917-8266-4bd8-abeb-88033497c638" targetNamespace="http://schemas.microsoft.com/office/2006/metadata/properties" ma:root="true" ma:fieldsID="fdc8e8c829e263742a6bd9460d11e12e" ns2:_="">
    <xsd:import namespace="7dd52917-8266-4bd8-abeb-88033497c6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52917-8266-4bd8-abeb-88033497c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dd52917-8266-4bd8-abeb-88033497c638">STRATHCYCJ-27-1192</_dlc_DocId>
    <_dlc_DocIdUrl xmlns="7dd52917-8266-4bd8-abeb-88033497c638">
      <Url>https://moss.strath.ac.uk/cycj/_layouts/DocIdRedir.aspx?ID=STRATHCYCJ-27-1192</Url>
      <Description>STRATHCYCJ-27-1192</Description>
    </_dlc_DocIdUrl>
  </documentManagement>
</p:properties>
</file>

<file path=customXml/itemProps1.xml><?xml version="1.0" encoding="utf-8"?>
<ds:datastoreItem xmlns:ds="http://schemas.openxmlformats.org/officeDocument/2006/customXml" ds:itemID="{90241526-5621-426B-919F-61B440456B2F}">
  <ds:schemaRefs>
    <ds:schemaRef ds:uri="http://schemas.microsoft.com/sharepoint/v3/contenttype/forms"/>
  </ds:schemaRefs>
</ds:datastoreItem>
</file>

<file path=customXml/itemProps2.xml><?xml version="1.0" encoding="utf-8"?>
<ds:datastoreItem xmlns:ds="http://schemas.openxmlformats.org/officeDocument/2006/customXml" ds:itemID="{F0865AED-FFB1-4DCB-B417-3AD4FE731366}">
  <ds:schemaRefs>
    <ds:schemaRef ds:uri="http://schemas.microsoft.com/sharepoint/events"/>
  </ds:schemaRefs>
</ds:datastoreItem>
</file>

<file path=customXml/itemProps3.xml><?xml version="1.0" encoding="utf-8"?>
<ds:datastoreItem xmlns:ds="http://schemas.openxmlformats.org/officeDocument/2006/customXml" ds:itemID="{00CF4A42-A87C-4736-B5EB-51B31D0FC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52917-8266-4bd8-abeb-88033497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8C940-EF2F-4981-8219-CFFE2D5CB116}">
  <ds:schemaRefs>
    <ds:schemaRef ds:uri="http://purl.org/dc/terms/"/>
    <ds:schemaRef ds:uri="http://purl.org/dc/dcmitype/"/>
    <ds:schemaRef ds:uri="7dd52917-8266-4bd8-abeb-88033497c638"/>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Hass</cp:lastModifiedBy>
  <cp:revision>30</cp:revision>
  <dcterms:created xsi:type="dcterms:W3CDTF">2016-04-12T14:02:00Z</dcterms:created>
  <dcterms:modified xsi:type="dcterms:W3CDTF">2016-04-20T10:56:00Z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0x010100EFF19E364CCD144DA976F540C74DBEE7</vt:lpwstr>
  </property>
  <property fmtid="{D5CDD505-2E9C-101B-9397-08002B2CF9AE}" pid="3" name="_dlc_DocIdItemGuid">
    <vt:lpwstr>1a55e12f-60ae-4f48-b4a1-1924b3291f0c</vt:lpwstr>
  </property>
</Properties>
</file>